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C65AA" w14:textId="77777777" w:rsidR="00C83781" w:rsidRDefault="00C83781" w:rsidP="00C83781">
      <w:pPr>
        <w:spacing w:after="0" w:line="240" w:lineRule="auto"/>
      </w:pPr>
    </w:p>
    <w:tbl>
      <w:tblPr>
        <w:tblW w:w="5005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12"/>
        <w:gridCol w:w="1412"/>
        <w:gridCol w:w="1415"/>
        <w:gridCol w:w="1413"/>
        <w:gridCol w:w="1415"/>
        <w:gridCol w:w="1413"/>
        <w:gridCol w:w="1413"/>
      </w:tblGrid>
      <w:tr w:rsidR="00C83781" w:rsidRPr="00C83781" w14:paraId="0207A46B" w14:textId="77777777" w:rsidTr="00C83781">
        <w:trPr>
          <w:cantSplit/>
          <w:tblHeader/>
          <w:jc w:val="center"/>
        </w:trPr>
        <w:tc>
          <w:tcPr>
            <w:tcW w:w="714" w:type="pct"/>
            <w:tcBorders>
              <w:top w:val="single" w:sz="4" w:space="0" w:color="7C91B9"/>
              <w:left w:val="single" w:sz="4" w:space="0" w:color="7C91B9"/>
              <w:bottom w:val="single" w:sz="8" w:space="0" w:color="E6E6E6"/>
              <w:right w:val="nil"/>
            </w:tcBorders>
            <w:shd w:val="clear" w:color="auto" w:fill="F0F3F7"/>
            <w:vAlign w:val="bottom"/>
          </w:tcPr>
          <w:p w14:paraId="510525CA" w14:textId="51E01F0E" w:rsidR="00C83781" w:rsidRPr="00C83781" w:rsidRDefault="00C83781" w:rsidP="00C83781">
            <w:pPr>
              <w:spacing w:after="0" w:line="240" w:lineRule="auto"/>
              <w:rPr>
                <w:rFonts w:ascii="Arial" w:hAnsi="Arial" w:cs="Arial"/>
                <w:color w:val="345393"/>
                <w:sz w:val="16"/>
              </w:rPr>
            </w:pPr>
          </w:p>
        </w:tc>
        <w:tc>
          <w:tcPr>
            <w:tcW w:w="3572" w:type="pct"/>
            <w:gridSpan w:val="5"/>
            <w:tcBorders>
              <w:top w:val="single" w:sz="4" w:space="0" w:color="7C91B9"/>
              <w:left w:val="nil"/>
              <w:bottom w:val="single" w:sz="8" w:space="0" w:color="E6E6E6"/>
              <w:right w:val="nil"/>
            </w:tcBorders>
            <w:shd w:val="clear" w:color="auto" w:fill="F0F3F7"/>
            <w:vAlign w:val="bottom"/>
          </w:tcPr>
          <w:p w14:paraId="4D8799F6" w14:textId="618D0E5F" w:rsidR="00C83781" w:rsidRPr="00C83781" w:rsidRDefault="00C83781" w:rsidP="00C8378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5478B"/>
                <w:sz w:val="32"/>
              </w:rPr>
            </w:pPr>
            <w:proofErr w:type="spellStart"/>
            <w:r w:rsidRPr="00C83781">
              <w:rPr>
                <w:rFonts w:ascii="Arial" w:hAnsi="Arial" w:cs="Arial"/>
                <w:b/>
                <w:color w:val="25478B"/>
                <w:sz w:val="32"/>
              </w:rPr>
              <w:t>Febr</w:t>
            </w:r>
            <w:r w:rsidR="00092970">
              <w:rPr>
                <w:rFonts w:ascii="Arial" w:hAnsi="Arial" w:cs="Arial"/>
                <w:b/>
                <w:color w:val="25478B"/>
                <w:sz w:val="32"/>
              </w:rPr>
              <w:t>ero</w:t>
            </w:r>
            <w:proofErr w:type="spellEnd"/>
            <w:r w:rsidRPr="00C83781">
              <w:rPr>
                <w:rFonts w:ascii="Arial" w:hAnsi="Arial" w:cs="Arial"/>
                <w:b/>
                <w:color w:val="25478B"/>
                <w:sz w:val="32"/>
              </w:rPr>
              <w:t xml:space="preserve"> 2024</w:t>
            </w:r>
          </w:p>
        </w:tc>
        <w:tc>
          <w:tcPr>
            <w:tcW w:w="714" w:type="pct"/>
            <w:tcBorders>
              <w:top w:val="single" w:sz="4" w:space="0" w:color="7C91B9"/>
              <w:left w:val="nil"/>
              <w:bottom w:val="single" w:sz="8" w:space="0" w:color="E6E6E6"/>
              <w:right w:val="single" w:sz="4" w:space="0" w:color="7C91B9"/>
            </w:tcBorders>
            <w:shd w:val="clear" w:color="auto" w:fill="F0F3F7"/>
            <w:vAlign w:val="bottom"/>
          </w:tcPr>
          <w:p w14:paraId="662A5B91" w14:textId="241B9998" w:rsidR="00C83781" w:rsidRPr="00C83781" w:rsidRDefault="00C83781" w:rsidP="00C83781">
            <w:pPr>
              <w:spacing w:after="0" w:line="240" w:lineRule="auto"/>
              <w:jc w:val="right"/>
              <w:rPr>
                <w:rFonts w:ascii="Arial" w:hAnsi="Arial" w:cs="Arial"/>
                <w:color w:val="345393"/>
                <w:sz w:val="16"/>
              </w:rPr>
            </w:pPr>
            <w:bookmarkStart w:id="0" w:name="February_2024"/>
          </w:p>
        </w:tc>
      </w:tr>
      <w:bookmarkEnd w:id="0"/>
      <w:tr w:rsidR="00C83781" w:rsidRPr="000C002F" w14:paraId="79499CC5" w14:textId="77777777" w:rsidTr="00C83781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4" w:space="0" w:color="25478B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7A3B4F12" w14:textId="77777777" w:rsidR="00C83781" w:rsidRPr="000C002F" w:rsidRDefault="00C83781" w:rsidP="00C83781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50555A34" w14:textId="77777777" w:rsidR="00C83781" w:rsidRPr="000C002F" w:rsidRDefault="00C83781" w:rsidP="00C83781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7572669D" w14:textId="77777777" w:rsidR="00C83781" w:rsidRPr="000C002F" w:rsidRDefault="00C83781" w:rsidP="00C83781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40D77A30" w14:textId="77777777" w:rsidR="00C83781" w:rsidRPr="000C002F" w:rsidRDefault="00C83781" w:rsidP="00C83781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257765AC" w14:textId="77777777" w:rsidR="00C83781" w:rsidRPr="000C002F" w:rsidRDefault="00C83781" w:rsidP="00C83781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70842FFA" w14:textId="77777777" w:rsidR="00C83781" w:rsidRPr="000C002F" w:rsidRDefault="00C83781" w:rsidP="00C83781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nil"/>
              <w:right w:val="single" w:sz="4" w:space="0" w:color="25478B"/>
            </w:tcBorders>
            <w:shd w:val="clear" w:color="auto" w:fill="25478B"/>
            <w:vAlign w:val="bottom"/>
          </w:tcPr>
          <w:p w14:paraId="1A318860" w14:textId="77777777" w:rsidR="00C83781" w:rsidRPr="000C002F" w:rsidRDefault="00C83781" w:rsidP="00C83781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</w:tr>
      <w:tr w:rsidR="00C83781" w:rsidRPr="00C83781" w14:paraId="1086A900" w14:textId="77777777" w:rsidTr="002D7CA3">
        <w:trPr>
          <w:cantSplit/>
          <w:trHeight w:val="2088"/>
          <w:jc w:val="center"/>
        </w:trPr>
        <w:tc>
          <w:tcPr>
            <w:tcW w:w="714" w:type="pct"/>
            <w:tcBorders>
              <w:top w:val="nil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E6E6E6"/>
          </w:tcPr>
          <w:p w14:paraId="18101FDD" w14:textId="77777777" w:rsidR="00C83781" w:rsidRPr="00C83781" w:rsidRDefault="00C83781" w:rsidP="00C83781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E6E6E6"/>
          </w:tcPr>
          <w:p w14:paraId="3DA32326" w14:textId="77777777" w:rsidR="00C83781" w:rsidRPr="00C83781" w:rsidRDefault="00C83781" w:rsidP="00C83781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5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E6E6E6"/>
          </w:tcPr>
          <w:p w14:paraId="368835AF" w14:textId="77777777" w:rsidR="00C83781" w:rsidRPr="00C83781" w:rsidRDefault="00C83781" w:rsidP="00C83781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22803BFD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6FC5F868" w14:textId="77777777" w:rsidR="00C83781" w:rsidRDefault="004F789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RECREA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Escuelas</w:t>
            </w:r>
            <w:proofErr w:type="spellEnd"/>
          </w:p>
          <w:p w14:paraId="2C8A2257" w14:textId="26B17882" w:rsidR="004F789A" w:rsidRPr="00C83781" w:rsidRDefault="00EF5C68" w:rsidP="00C83781">
            <w:pPr>
              <w:pStyle w:val="CalendarText"/>
              <w:rPr>
                <w:rStyle w:val="WinCalendarBLANKCELLSTYLE0"/>
              </w:rPr>
            </w:pPr>
            <w:r>
              <w:rPr>
                <w:rFonts w:ascii="Arial Narrow" w:hAnsi="Arial Narrow"/>
                <w:sz w:val="16"/>
              </w:rPr>
              <w:t xml:space="preserve">Se </w:t>
            </w:r>
            <w:proofErr w:type="spellStart"/>
            <w:r>
              <w:rPr>
                <w:rFonts w:ascii="Arial Narrow" w:hAnsi="Arial Narrow"/>
                <w:sz w:val="16"/>
              </w:rPr>
              <w:t>trabaja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en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comprobaciones</w:t>
            </w:r>
            <w:proofErr w:type="spellEnd"/>
          </w:p>
        </w:tc>
        <w:tc>
          <w:tcPr>
            <w:tcW w:w="715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4A543DBE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29416BAB" w14:textId="77777777" w:rsidR="004F789A" w:rsidRDefault="004F789A" w:rsidP="004F789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RECREA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Escuelas</w:t>
            </w:r>
            <w:proofErr w:type="spellEnd"/>
          </w:p>
          <w:p w14:paraId="1CD18F92" w14:textId="0168CB80" w:rsidR="00C83781" w:rsidRPr="00C83781" w:rsidRDefault="00EF5C68" w:rsidP="004F789A">
            <w:pPr>
              <w:pStyle w:val="CalendarText"/>
              <w:rPr>
                <w:rStyle w:val="WinCalendarBLANKCELLSTYLE0"/>
              </w:rPr>
            </w:pPr>
            <w:r>
              <w:rPr>
                <w:rFonts w:ascii="Arial Narrow" w:hAnsi="Arial Narrow"/>
                <w:sz w:val="16"/>
              </w:rPr>
              <w:t xml:space="preserve">Se </w:t>
            </w:r>
            <w:proofErr w:type="spellStart"/>
            <w:r>
              <w:rPr>
                <w:rFonts w:ascii="Arial Narrow" w:hAnsi="Arial Narrow"/>
                <w:sz w:val="16"/>
              </w:rPr>
              <w:t>trabaja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en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comprobaciones</w:t>
            </w:r>
            <w:proofErr w:type="spellEnd"/>
          </w:p>
        </w:tc>
        <w:tc>
          <w:tcPr>
            <w:tcW w:w="714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0000"/>
          </w:tcPr>
          <w:p w14:paraId="2E7D9CF2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23FABFA4" w14:textId="77777777" w:rsidR="00C83781" w:rsidRPr="00C83781" w:rsidRDefault="00C83781" w:rsidP="00C83781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nil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F0000"/>
          </w:tcPr>
          <w:p w14:paraId="6596B43E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618D9B2B" w14:textId="77777777" w:rsidR="00C83781" w:rsidRPr="00C83781" w:rsidRDefault="00C83781" w:rsidP="00C83781">
            <w:pPr>
              <w:pStyle w:val="CalendarText"/>
              <w:rPr>
                <w:rStyle w:val="WinCalendarBLANKCELLSTYLE0"/>
              </w:rPr>
            </w:pPr>
          </w:p>
        </w:tc>
      </w:tr>
      <w:tr w:rsidR="00C83781" w:rsidRPr="00C83781" w14:paraId="77C75C3C" w14:textId="77777777" w:rsidTr="002D7CA3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190E1974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2E7E8097" w14:textId="77777777" w:rsidR="004F789A" w:rsidRDefault="004F789A" w:rsidP="004F789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RECREA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Escuelas</w:t>
            </w:r>
            <w:proofErr w:type="spellEnd"/>
          </w:p>
          <w:p w14:paraId="4CF3304F" w14:textId="2994FFD8" w:rsidR="00C83781" w:rsidRPr="00C83781" w:rsidRDefault="00EF5C68" w:rsidP="004F789A">
            <w:pPr>
              <w:pStyle w:val="CalendarText"/>
              <w:rPr>
                <w:rStyle w:val="WinCalendarBLANKCELLSTYLE0"/>
              </w:rPr>
            </w:pPr>
            <w:r>
              <w:rPr>
                <w:rFonts w:ascii="Arial Narrow" w:hAnsi="Arial Narrow"/>
                <w:sz w:val="16"/>
              </w:rPr>
              <w:t xml:space="preserve">Se </w:t>
            </w:r>
            <w:proofErr w:type="spellStart"/>
            <w:r>
              <w:rPr>
                <w:rFonts w:ascii="Arial Narrow" w:hAnsi="Arial Narrow"/>
                <w:sz w:val="16"/>
              </w:rPr>
              <w:t>trabaja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en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comprobaciones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2891373E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1FC5BE2D" w14:textId="77777777" w:rsidR="004F789A" w:rsidRDefault="004F789A" w:rsidP="004F789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RECREA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Escuelas</w:t>
            </w:r>
            <w:proofErr w:type="spellEnd"/>
          </w:p>
          <w:p w14:paraId="6601189E" w14:textId="5427CF3E" w:rsidR="00C83781" w:rsidRPr="00C83781" w:rsidRDefault="00EF5C68" w:rsidP="004F789A">
            <w:pPr>
              <w:pStyle w:val="CalendarText"/>
              <w:rPr>
                <w:rStyle w:val="WinCalendarBLANKCELLSTYLE0"/>
              </w:rPr>
            </w:pPr>
            <w:r>
              <w:rPr>
                <w:rFonts w:ascii="Arial Narrow" w:hAnsi="Arial Narrow"/>
                <w:sz w:val="16"/>
              </w:rPr>
              <w:t xml:space="preserve">Se </w:t>
            </w:r>
            <w:proofErr w:type="spellStart"/>
            <w:r>
              <w:rPr>
                <w:rFonts w:ascii="Arial Narrow" w:hAnsi="Arial Narrow"/>
                <w:sz w:val="16"/>
              </w:rPr>
              <w:t>trabaja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en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comprobaciones</w:t>
            </w:r>
            <w:proofErr w:type="spellEnd"/>
          </w:p>
        </w:tc>
        <w:tc>
          <w:tcPr>
            <w:tcW w:w="71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531A5018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0850AB62" w14:textId="77777777" w:rsidR="004F789A" w:rsidRDefault="004F789A" w:rsidP="004F789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RECREA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Escuelas</w:t>
            </w:r>
            <w:proofErr w:type="spellEnd"/>
          </w:p>
          <w:p w14:paraId="337F9BBC" w14:textId="16466C32" w:rsidR="00C83781" w:rsidRPr="00C83781" w:rsidRDefault="00EF5C68" w:rsidP="004F789A">
            <w:pPr>
              <w:pStyle w:val="CalendarText"/>
              <w:rPr>
                <w:rStyle w:val="WinCalendarBLANKCELLSTYLE0"/>
              </w:rPr>
            </w:pPr>
            <w:r>
              <w:rPr>
                <w:rFonts w:ascii="Arial Narrow" w:hAnsi="Arial Narrow"/>
                <w:sz w:val="16"/>
              </w:rPr>
              <w:t xml:space="preserve">Se </w:t>
            </w:r>
            <w:proofErr w:type="spellStart"/>
            <w:r>
              <w:rPr>
                <w:rFonts w:ascii="Arial Narrow" w:hAnsi="Arial Narrow"/>
                <w:sz w:val="16"/>
              </w:rPr>
              <w:t>trabaja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en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comprobaciones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26D05E4C" w14:textId="7D462623" w:rsidR="00C83781" w:rsidRPr="004F789A" w:rsidRDefault="00C83781" w:rsidP="00C83781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4"/>
                <w:szCs w:val="20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056FF492" w14:textId="77777777" w:rsidR="004F789A" w:rsidRDefault="004F789A" w:rsidP="00EF5C68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RECREA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Escuela</w:t>
            </w:r>
            <w:r w:rsidR="00EF5C68">
              <w:rPr>
                <w:rStyle w:val="WinCalendarBLANKCELLSTYLE0"/>
              </w:rPr>
              <w:t>s</w:t>
            </w:r>
            <w:proofErr w:type="spellEnd"/>
          </w:p>
          <w:p w14:paraId="58719D6A" w14:textId="67F7A6DD" w:rsidR="00EF5C68" w:rsidRPr="00EF5C68" w:rsidRDefault="00EF5C68" w:rsidP="00EF5C68">
            <w:pPr>
              <w:pStyle w:val="CalendarTex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Se </w:t>
            </w:r>
            <w:proofErr w:type="spellStart"/>
            <w:r>
              <w:rPr>
                <w:rFonts w:ascii="Arial Narrow" w:hAnsi="Arial Narrow"/>
                <w:sz w:val="16"/>
              </w:rPr>
              <w:t>trabaja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en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comprobaciones</w:t>
            </w:r>
            <w:proofErr w:type="spellEnd"/>
          </w:p>
        </w:tc>
        <w:tc>
          <w:tcPr>
            <w:tcW w:w="71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19B0C486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7D2BECAB" w14:textId="77777777" w:rsidR="004F789A" w:rsidRDefault="004F789A" w:rsidP="004F789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RECREA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Escuelas</w:t>
            </w:r>
            <w:proofErr w:type="spellEnd"/>
          </w:p>
          <w:p w14:paraId="2D701A6E" w14:textId="2C53B0CA" w:rsidR="00C83781" w:rsidRPr="00C83781" w:rsidRDefault="00EF5C68" w:rsidP="004F789A">
            <w:pPr>
              <w:pStyle w:val="CalendarText"/>
              <w:rPr>
                <w:rStyle w:val="WinCalendarBLANKCELLSTYLE0"/>
              </w:rPr>
            </w:pPr>
            <w:r>
              <w:rPr>
                <w:rFonts w:ascii="Arial Narrow" w:hAnsi="Arial Narrow"/>
                <w:sz w:val="16"/>
              </w:rPr>
              <w:t xml:space="preserve">Se </w:t>
            </w:r>
            <w:proofErr w:type="spellStart"/>
            <w:r>
              <w:rPr>
                <w:rFonts w:ascii="Arial Narrow" w:hAnsi="Arial Narrow"/>
                <w:sz w:val="16"/>
              </w:rPr>
              <w:t>trabaja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en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comprobaciones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0000"/>
          </w:tcPr>
          <w:p w14:paraId="40B2A7F5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20E22C1C" w14:textId="77777777" w:rsidR="00C83781" w:rsidRPr="00C83781" w:rsidRDefault="00C83781" w:rsidP="00C83781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F0000"/>
          </w:tcPr>
          <w:p w14:paraId="1FC2FA4D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1609246E" w14:textId="77777777" w:rsidR="00C83781" w:rsidRPr="00C83781" w:rsidRDefault="00C83781" w:rsidP="00C83781">
            <w:pPr>
              <w:pStyle w:val="CalendarText"/>
              <w:rPr>
                <w:rStyle w:val="WinCalendarBLANKCELLSTYLE0"/>
              </w:rPr>
            </w:pPr>
          </w:p>
        </w:tc>
      </w:tr>
      <w:tr w:rsidR="00C83781" w:rsidRPr="00C83781" w14:paraId="6A9CAA44" w14:textId="77777777" w:rsidTr="00C83781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362A668E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13AD19B3" w14:textId="06774B6B" w:rsidR="00C83781" w:rsidRPr="00C83781" w:rsidRDefault="00EF5C68" w:rsidP="00092970">
            <w:pPr>
              <w:pStyle w:val="CalendarText"/>
              <w:rPr>
                <w:rStyle w:val="WinCalendarBLANKCELLSTYLE0"/>
              </w:rPr>
            </w:pPr>
            <w:r>
              <w:rPr>
                <w:rFonts w:ascii="Arial Narrow" w:hAnsi="Arial Narrow"/>
                <w:sz w:val="16"/>
              </w:rPr>
              <w:t xml:space="preserve">Se </w:t>
            </w:r>
            <w:proofErr w:type="spellStart"/>
            <w:r>
              <w:rPr>
                <w:rFonts w:ascii="Arial Narrow" w:hAnsi="Arial Narrow"/>
                <w:sz w:val="16"/>
              </w:rPr>
              <w:t>trabaja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en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comprobaciones</w:t>
            </w:r>
            <w:proofErr w:type="spellEnd"/>
            <w:r w:rsidRPr="00C83781">
              <w:rPr>
                <w:rStyle w:val="WinCalendarBLANKCELLSTYLE0"/>
              </w:rPr>
              <w:t xml:space="preserve"> 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72BF9FC5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11AA1097" w14:textId="681162CB" w:rsidR="004F789A" w:rsidRDefault="00194C5E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r w:rsidR="004F789A">
              <w:rPr>
                <w:rStyle w:val="WinCalendarBLANKCELLSTYLE0"/>
              </w:rPr>
              <w:t xml:space="preserve">Se </w:t>
            </w:r>
            <w:proofErr w:type="spellStart"/>
            <w:r w:rsidR="004F789A">
              <w:rPr>
                <w:rStyle w:val="WinCalendarBLANKCELLSTYLE0"/>
              </w:rPr>
              <w:t>inicia</w:t>
            </w:r>
            <w:proofErr w:type="spellEnd"/>
            <w:r w:rsidR="004F789A">
              <w:rPr>
                <w:rStyle w:val="WinCalendarBLANKCELLSTYLE0"/>
              </w:rPr>
              <w:t xml:space="preserve"> Caravana del </w:t>
            </w:r>
            <w:proofErr w:type="spellStart"/>
            <w:r w:rsidR="004F789A">
              <w:rPr>
                <w:rStyle w:val="WinCalendarBLANKCELLSTYLE0"/>
              </w:rPr>
              <w:t>Bienestar</w:t>
            </w:r>
            <w:proofErr w:type="spellEnd"/>
            <w:r w:rsidR="004F789A">
              <w:rPr>
                <w:rStyle w:val="WinCalendarBLANKCELLSTYLE0"/>
              </w:rPr>
              <w:t xml:space="preserve"> Social </w:t>
            </w:r>
          </w:p>
          <w:p w14:paraId="0C6103B3" w14:textId="77777777" w:rsidR="004F789A" w:rsidRDefault="004F789A" w:rsidP="004F789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50C6198B" w14:textId="77777777" w:rsidR="004F789A" w:rsidRDefault="007F41B1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La Palma</w:t>
            </w:r>
          </w:p>
          <w:p w14:paraId="357F8D9E" w14:textId="2385A48E" w:rsidR="007F41B1" w:rsidRDefault="00183E1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r w:rsidR="007F41B1">
              <w:rPr>
                <w:rStyle w:val="WinCalendarBLANKCELLSTYLE0"/>
              </w:rPr>
              <w:t xml:space="preserve">Las </w:t>
            </w:r>
            <w:proofErr w:type="spellStart"/>
            <w:r w:rsidR="007F41B1">
              <w:rPr>
                <w:rStyle w:val="WinCalendarBLANKCELLSTYLE0"/>
              </w:rPr>
              <w:t>Jaulas</w:t>
            </w:r>
            <w:proofErr w:type="spellEnd"/>
          </w:p>
          <w:p w14:paraId="538EC9D3" w14:textId="77777777" w:rsidR="007F41B1" w:rsidRDefault="007F41B1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Ramalazo</w:t>
            </w:r>
            <w:proofErr w:type="spellEnd"/>
          </w:p>
          <w:p w14:paraId="3C614E2A" w14:textId="5F1893C1" w:rsidR="007F41B1" w:rsidRPr="00C83781" w:rsidRDefault="007F41B1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Tropezon</w:t>
            </w:r>
            <w:proofErr w:type="spellEnd"/>
          </w:p>
        </w:tc>
        <w:tc>
          <w:tcPr>
            <w:tcW w:w="71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7C007600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0AA37955" w14:textId="77777777" w:rsidR="00183E1A" w:rsidRDefault="00183E1A" w:rsidP="00183E1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4F0B78D5" w14:textId="77777777" w:rsidR="00C83781" w:rsidRDefault="00183E1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Mariquita</w:t>
            </w:r>
          </w:p>
          <w:p w14:paraId="39078D48" w14:textId="77777777" w:rsidR="00183E1A" w:rsidRDefault="00183E1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Magdalena</w:t>
            </w:r>
          </w:p>
          <w:p w14:paraId="14A36207" w14:textId="77777777" w:rsidR="00183E1A" w:rsidRDefault="00183E1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Caquixtle de Arriba</w:t>
            </w:r>
          </w:p>
          <w:p w14:paraId="38BBC88C" w14:textId="1C15C272" w:rsidR="00183E1A" w:rsidRPr="00C83781" w:rsidRDefault="00183E1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Caquixtle de Abajo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17098817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53EE5CEC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019E0AD2" w14:textId="77777777" w:rsidR="00C83781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r w:rsidR="005310EA">
              <w:rPr>
                <w:rStyle w:val="WinCalendarBLANKCELLSTYLE0"/>
              </w:rPr>
              <w:t>Corral de Piedra</w:t>
            </w:r>
          </w:p>
          <w:p w14:paraId="7BF5A131" w14:textId="77777777" w:rsidR="005310EA" w:rsidRDefault="005310E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Castro</w:t>
            </w:r>
          </w:p>
          <w:p w14:paraId="231BF786" w14:textId="77777777" w:rsidR="005310EA" w:rsidRDefault="005310E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Tepozan</w:t>
            </w:r>
            <w:proofErr w:type="spellEnd"/>
            <w:r>
              <w:rPr>
                <w:rStyle w:val="WinCalendarBLANKCELLSTYLE0"/>
              </w:rPr>
              <w:t xml:space="preserve"> de Miranda</w:t>
            </w:r>
          </w:p>
          <w:p w14:paraId="63B69D0A" w14:textId="3DECE1CB" w:rsidR="005310EA" w:rsidRPr="00C83781" w:rsidRDefault="005310E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Resurreción</w:t>
            </w:r>
            <w:proofErr w:type="spellEnd"/>
          </w:p>
        </w:tc>
        <w:tc>
          <w:tcPr>
            <w:tcW w:w="71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6FB37BCC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2A195699" w14:textId="396CE8C1" w:rsidR="00CB1E60" w:rsidRDefault="00CB1E60" w:rsidP="00CB1E6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 w:rsidR="004B2908">
              <w:rPr>
                <w:rStyle w:val="WinCalendarBLANKCELLSTYLE0"/>
              </w:rPr>
              <w:t>D</w:t>
            </w:r>
            <w:r>
              <w:rPr>
                <w:rStyle w:val="WinCalendarBLANKCELLSTYLE0"/>
              </w:rPr>
              <w:t>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4049B3A0" w14:textId="77777777" w:rsidR="005310EA" w:rsidRDefault="005310E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Gueras</w:t>
            </w:r>
            <w:proofErr w:type="spellEnd"/>
          </w:p>
          <w:p w14:paraId="454931F4" w14:textId="77777777" w:rsidR="004B2908" w:rsidRDefault="004B2908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</w:p>
          <w:p w14:paraId="53A121EA" w14:textId="7089DA05" w:rsidR="004B2908" w:rsidRPr="00C83781" w:rsidRDefault="004B2908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No se </w:t>
            </w:r>
            <w:proofErr w:type="spellStart"/>
            <w:r>
              <w:rPr>
                <w:rStyle w:val="WinCalendarBLANKCELLSTYLE0"/>
              </w:rPr>
              <w:t>entregan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proofErr w:type="gram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 ,</w:t>
            </w:r>
            <w:proofErr w:type="gram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dia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lloviendo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AFCE5"/>
          </w:tcPr>
          <w:p w14:paraId="679F01EB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4A6B2B18" w14:textId="77777777" w:rsidR="004F789A" w:rsidRDefault="004F789A" w:rsidP="004F789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67678D21" w14:textId="77777777" w:rsidR="004F789A" w:rsidRDefault="004F789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r w:rsidR="005310EA">
              <w:rPr>
                <w:rStyle w:val="WinCalendarBLANKCELLSTYLE0"/>
              </w:rPr>
              <w:t>Cienega de Mora</w:t>
            </w:r>
          </w:p>
          <w:p w14:paraId="31C513C6" w14:textId="053DDFDC" w:rsidR="005310EA" w:rsidRDefault="005310E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Ejido Cienega</w:t>
            </w:r>
          </w:p>
          <w:p w14:paraId="5408A979" w14:textId="77777777" w:rsidR="005310EA" w:rsidRDefault="005310E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Media Luna</w:t>
            </w:r>
          </w:p>
          <w:p w14:paraId="5A19947F" w14:textId="07537711" w:rsidR="005310EA" w:rsidRPr="00C83781" w:rsidRDefault="005310E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La Lomita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AFCE5"/>
          </w:tcPr>
          <w:p w14:paraId="2262BD35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6ADC8950" w14:textId="69415B85" w:rsidR="00C83781" w:rsidRDefault="00BE004C" w:rsidP="00C83781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 w:rsidR="004F789A">
              <w:rPr>
                <w:rStyle w:val="WinCalendarBLANKCELLSTYLE0"/>
              </w:rPr>
              <w:t>Cement</w:t>
            </w:r>
            <w:r>
              <w:rPr>
                <w:rStyle w:val="WinCalendarBLANKCELLSTYLE0"/>
              </w:rPr>
              <w:t>o</w:t>
            </w:r>
            <w:proofErr w:type="spellEnd"/>
            <w:r w:rsidR="004F789A">
              <w:rPr>
                <w:rStyle w:val="WinCalendarBLANKCELLSTYLE0"/>
              </w:rPr>
              <w:t xml:space="preserve">, </w:t>
            </w:r>
            <w:proofErr w:type="spellStart"/>
            <w:r w:rsidR="004F789A"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41015167" w14:textId="6E57BD11" w:rsidR="004F789A" w:rsidRPr="00C83781" w:rsidRDefault="004F789A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Tecuan</w:t>
            </w:r>
            <w:proofErr w:type="spellEnd"/>
          </w:p>
        </w:tc>
      </w:tr>
      <w:tr w:rsidR="00C83781" w:rsidRPr="00C83781" w14:paraId="23A0DCC7" w14:textId="77777777" w:rsidTr="002D7CA3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173CE858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0C35244C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</w:p>
          <w:p w14:paraId="6DBE24DD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042A3936" w14:textId="77777777" w:rsidR="00C83781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Santa Maria </w:t>
            </w:r>
            <w:proofErr w:type="spellStart"/>
            <w:r>
              <w:rPr>
                <w:rStyle w:val="WinCalendarBLANKCELLSTYLE0"/>
              </w:rPr>
              <w:t>Transportina</w:t>
            </w:r>
            <w:proofErr w:type="spellEnd"/>
          </w:p>
          <w:p w14:paraId="16AA3231" w14:textId="55E76275" w:rsidR="00092970" w:rsidRPr="00C83781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Santa Maria de </w:t>
            </w:r>
            <w:proofErr w:type="spellStart"/>
            <w:r>
              <w:rPr>
                <w:rStyle w:val="WinCalendarBLANKCELLSTYLE0"/>
              </w:rPr>
              <w:t>Enmedio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1A543A73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291BFED4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</w:p>
          <w:p w14:paraId="320BDD4A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3ADE5A2E" w14:textId="77777777" w:rsidR="00C83781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San Marcos de Abajo</w:t>
            </w:r>
          </w:p>
          <w:p w14:paraId="2DD0957B" w14:textId="77777777" w:rsidR="00092970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San Marcos del Refugio </w:t>
            </w:r>
          </w:p>
          <w:p w14:paraId="597487A2" w14:textId="77777777" w:rsidR="00092970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El Vergel</w:t>
            </w:r>
          </w:p>
          <w:p w14:paraId="2C530D8B" w14:textId="2DDC9649" w:rsidR="00092970" w:rsidRPr="00C83781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La Loma</w:t>
            </w:r>
          </w:p>
        </w:tc>
        <w:tc>
          <w:tcPr>
            <w:tcW w:w="71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93B5714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32992766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</w:p>
          <w:p w14:paraId="38894A4C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50AB61C0" w14:textId="77777777" w:rsidR="00C83781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Las Pilas</w:t>
            </w:r>
          </w:p>
          <w:p w14:paraId="2C0A168C" w14:textId="77777777" w:rsidR="00092970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Jarallillo</w:t>
            </w:r>
            <w:proofErr w:type="spellEnd"/>
          </w:p>
          <w:p w14:paraId="448231A0" w14:textId="77777777" w:rsidR="00092970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Estanzuelas</w:t>
            </w:r>
            <w:proofErr w:type="spellEnd"/>
          </w:p>
          <w:p w14:paraId="44885BFA" w14:textId="42B39A73" w:rsidR="00092970" w:rsidRPr="00C83781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El Salvador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3E3D6B20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01CBEBED" w14:textId="77777777" w:rsidR="00C83781" w:rsidRDefault="004A359E" w:rsidP="00C83781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Directora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asistio</w:t>
            </w:r>
            <w:proofErr w:type="spellEnd"/>
            <w:r>
              <w:rPr>
                <w:rStyle w:val="WinCalendarBLANKCELLSTYLE0"/>
              </w:rPr>
              <w:t xml:space="preserve"> a Guadalajara a </w:t>
            </w:r>
            <w:proofErr w:type="spellStart"/>
            <w:proofErr w:type="gramStart"/>
            <w:r>
              <w:rPr>
                <w:rStyle w:val="WinCalendarBLANKCELLSTYLE0"/>
              </w:rPr>
              <w:t>comprobación</w:t>
            </w:r>
            <w:proofErr w:type="spellEnd"/>
            <w:r>
              <w:rPr>
                <w:rStyle w:val="WinCalendarBLANKCELLSTYLE0"/>
              </w:rPr>
              <w:t xml:space="preserve">  de</w:t>
            </w:r>
            <w:proofErr w:type="gram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programa</w:t>
            </w:r>
            <w:proofErr w:type="spellEnd"/>
            <w:r>
              <w:rPr>
                <w:rStyle w:val="WinCalendarBLANKCELLSTYLE0"/>
              </w:rPr>
              <w:t xml:space="preserve"> RECREA</w:t>
            </w:r>
          </w:p>
          <w:p w14:paraId="07269F58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</w:p>
          <w:p w14:paraId="6FBBA7F1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1EAD0170" w14:textId="73BAB094" w:rsidR="00092970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San Vicente</w:t>
            </w:r>
          </w:p>
          <w:p w14:paraId="2EC5B8B6" w14:textId="77777777" w:rsidR="00CB1E60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Tigre</w:t>
            </w:r>
          </w:p>
          <w:p w14:paraId="7D481CA5" w14:textId="77777777" w:rsidR="00092970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Huaracha</w:t>
            </w:r>
          </w:p>
          <w:p w14:paraId="55437447" w14:textId="6B4E3030" w:rsidR="00092970" w:rsidRPr="00C83781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Los Gallos</w:t>
            </w:r>
          </w:p>
        </w:tc>
        <w:tc>
          <w:tcPr>
            <w:tcW w:w="71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17D0B6D7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0D26C97F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</w:p>
          <w:p w14:paraId="240CC88F" w14:textId="77777777" w:rsidR="00CB1E60" w:rsidRDefault="00CB1E60" w:rsidP="00CB1E6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7D63ABA1" w14:textId="77777777" w:rsidR="00C83781" w:rsidRDefault="00092970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r w:rsidR="00CD70E2">
              <w:rPr>
                <w:rStyle w:val="WinCalendarBLANKCELLSTYLE0"/>
              </w:rPr>
              <w:t xml:space="preserve">Rio de </w:t>
            </w:r>
            <w:proofErr w:type="spellStart"/>
            <w:r w:rsidR="00CD70E2">
              <w:rPr>
                <w:rStyle w:val="WinCalendarBLANKCELLSTYLE0"/>
              </w:rPr>
              <w:t>Lomelines</w:t>
            </w:r>
            <w:proofErr w:type="spellEnd"/>
          </w:p>
          <w:p w14:paraId="2A11A9BB" w14:textId="77777777" w:rsidR="00CD70E2" w:rsidRDefault="00CD70E2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La Soledad </w:t>
            </w:r>
          </w:p>
          <w:p w14:paraId="48622E51" w14:textId="77777777" w:rsidR="00CD70E2" w:rsidRDefault="00CD70E2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San </w:t>
            </w:r>
            <w:proofErr w:type="spellStart"/>
            <w:r>
              <w:rPr>
                <w:rStyle w:val="WinCalendarBLANKCELLSTYLE0"/>
              </w:rPr>
              <w:t>Fco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Vivorillas</w:t>
            </w:r>
            <w:proofErr w:type="spellEnd"/>
          </w:p>
          <w:p w14:paraId="3D0310ED" w14:textId="6232B8CA" w:rsidR="00CD70E2" w:rsidRPr="00C83781" w:rsidRDefault="00CD70E2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Las Amarillas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AFCE5"/>
          </w:tcPr>
          <w:p w14:paraId="39AD1E21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34E16D6C" w14:textId="77777777" w:rsidR="00C83781" w:rsidRDefault="00BE004C" w:rsidP="00C83781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comunidades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02793F87" w14:textId="77777777" w:rsidR="00CD70E2" w:rsidRDefault="00CD70E2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Estación</w:t>
            </w:r>
            <w:proofErr w:type="spellEnd"/>
            <w:r>
              <w:rPr>
                <w:rStyle w:val="WinCalendarBLANKCELLSTYLE0"/>
              </w:rPr>
              <w:t xml:space="preserve"> San Juan</w:t>
            </w:r>
          </w:p>
          <w:p w14:paraId="2F3302D9" w14:textId="77777777" w:rsidR="00CD70E2" w:rsidRDefault="00CD70E2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El Mezon</w:t>
            </w:r>
          </w:p>
          <w:p w14:paraId="41699D26" w14:textId="4C4F7F2C" w:rsidR="00CD70E2" w:rsidRPr="00C83781" w:rsidRDefault="00CD70E2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Los Sauces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F0000"/>
          </w:tcPr>
          <w:p w14:paraId="0BBE8763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275C8681" w14:textId="3B144234" w:rsidR="00C83781" w:rsidRPr="00C83781" w:rsidRDefault="00C83781" w:rsidP="00C83781">
            <w:pPr>
              <w:pStyle w:val="CalendarText"/>
              <w:rPr>
                <w:rStyle w:val="WinCalendarBLANKCELLSTYLE0"/>
              </w:rPr>
            </w:pPr>
          </w:p>
        </w:tc>
      </w:tr>
      <w:tr w:rsidR="00C83781" w:rsidRPr="00C83781" w14:paraId="0D98A948" w14:textId="77777777" w:rsidTr="00C83781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25478B"/>
              <w:left w:val="single" w:sz="4" w:space="0" w:color="25478B"/>
              <w:bottom w:val="single" w:sz="4" w:space="0" w:color="25478B"/>
              <w:right w:val="single" w:sz="8" w:space="0" w:color="25478B"/>
            </w:tcBorders>
            <w:shd w:val="clear" w:color="auto" w:fill="auto"/>
          </w:tcPr>
          <w:p w14:paraId="6D4296EE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75F9B763" w14:textId="77777777" w:rsidR="004A3E3D" w:rsidRDefault="004A3E3D" w:rsidP="004A3E3D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</w:p>
          <w:p w14:paraId="09CBB87F" w14:textId="77777777" w:rsidR="004B2908" w:rsidRDefault="004B2908" w:rsidP="004B2908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  <w:r>
              <w:rPr>
                <w:rStyle w:val="WinCalendarBLANKCELLSTYLE0"/>
              </w:rPr>
              <w:t xml:space="preserve"> de Carvana del </w:t>
            </w:r>
            <w:proofErr w:type="spellStart"/>
            <w:r>
              <w:rPr>
                <w:rStyle w:val="WinCalendarBLANKCELLSTYLE0"/>
              </w:rPr>
              <w:t>Bienestar</w:t>
            </w:r>
            <w:proofErr w:type="spellEnd"/>
            <w:r>
              <w:rPr>
                <w:rStyle w:val="WinCalendarBLANKCELLSTYLE0"/>
              </w:rPr>
              <w:t xml:space="preserve"> (</w:t>
            </w:r>
            <w:proofErr w:type="spellStart"/>
            <w:r>
              <w:rPr>
                <w:rStyle w:val="WinCalendarBLANKCELLSTYLE0"/>
              </w:rPr>
              <w:t>Cemento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despensa</w:t>
            </w:r>
            <w:proofErr w:type="spellEnd"/>
            <w:r>
              <w:rPr>
                <w:rStyle w:val="WinCalendarBLANKCELLSTYLE0"/>
              </w:rPr>
              <w:t>)</w:t>
            </w:r>
          </w:p>
          <w:p w14:paraId="72823F85" w14:textId="77777777" w:rsidR="004B2908" w:rsidRDefault="004B2908" w:rsidP="004A3E3D">
            <w:pPr>
              <w:pStyle w:val="CalendarText"/>
              <w:rPr>
                <w:rStyle w:val="WinCalendarBLANKCELLSTYLE0"/>
              </w:rPr>
            </w:pPr>
          </w:p>
          <w:p w14:paraId="2EA52418" w14:textId="1C879F5D" w:rsidR="00C83781" w:rsidRPr="00C83781" w:rsidRDefault="004B2908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San Sebastian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auto"/>
          </w:tcPr>
          <w:p w14:paraId="10667B79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67719842" w14:textId="502D015D" w:rsidR="004B2908" w:rsidRDefault="004A3E3D" w:rsidP="004B2908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 w:rsidR="004B2908">
              <w:rPr>
                <w:rStyle w:val="WinCalendarBLANKCELLSTYLE0"/>
              </w:rPr>
              <w:t xml:space="preserve"> </w:t>
            </w:r>
            <w:proofErr w:type="spellStart"/>
            <w:r w:rsidR="004B2908">
              <w:rPr>
                <w:rStyle w:val="WinCalendarBLANKCELLSTYLE0"/>
              </w:rPr>
              <w:t>Entrega</w:t>
            </w:r>
            <w:proofErr w:type="spellEnd"/>
            <w:r w:rsidR="004B2908">
              <w:rPr>
                <w:rStyle w:val="WinCalendarBLANKCELLSTYLE0"/>
              </w:rPr>
              <w:t xml:space="preserve"> de </w:t>
            </w:r>
            <w:proofErr w:type="spellStart"/>
            <w:r w:rsidR="004B2908">
              <w:rPr>
                <w:rStyle w:val="WinCalendarBLANKCELLSTYLE0"/>
              </w:rPr>
              <w:t>Apoyos</w:t>
            </w:r>
            <w:proofErr w:type="spellEnd"/>
            <w:r w:rsidR="004B2908">
              <w:rPr>
                <w:rStyle w:val="WinCalendarBLANKCELLSTYLE0"/>
              </w:rPr>
              <w:t xml:space="preserve"> de Carvana del </w:t>
            </w:r>
            <w:proofErr w:type="spellStart"/>
            <w:r w:rsidR="004B2908">
              <w:rPr>
                <w:rStyle w:val="WinCalendarBLANKCELLSTYLE0"/>
              </w:rPr>
              <w:t>Bienestar</w:t>
            </w:r>
            <w:proofErr w:type="spellEnd"/>
            <w:r w:rsidR="004B2908">
              <w:rPr>
                <w:rStyle w:val="WinCalendarBLANKCELLSTYLE0"/>
              </w:rPr>
              <w:t xml:space="preserve"> (</w:t>
            </w:r>
            <w:proofErr w:type="spellStart"/>
            <w:r w:rsidR="004B2908">
              <w:rPr>
                <w:rStyle w:val="WinCalendarBLANKCELLSTYLE0"/>
              </w:rPr>
              <w:t>Cemento</w:t>
            </w:r>
            <w:proofErr w:type="spellEnd"/>
            <w:r w:rsidR="004B2908">
              <w:rPr>
                <w:rStyle w:val="WinCalendarBLANKCELLSTYLE0"/>
              </w:rPr>
              <w:t xml:space="preserve">, </w:t>
            </w:r>
            <w:proofErr w:type="spellStart"/>
            <w:r w:rsidR="004B2908">
              <w:rPr>
                <w:rStyle w:val="WinCalendarBLANKCELLSTYLE0"/>
              </w:rPr>
              <w:t>despensa</w:t>
            </w:r>
            <w:proofErr w:type="spellEnd"/>
            <w:r w:rsidR="004B2908">
              <w:rPr>
                <w:rStyle w:val="WinCalendarBLANKCELLSTYLE0"/>
              </w:rPr>
              <w:t>)</w:t>
            </w:r>
          </w:p>
          <w:p w14:paraId="07FD53CB" w14:textId="0BEAF7B1" w:rsidR="004A3E3D" w:rsidRDefault="004A3E3D" w:rsidP="004A3E3D">
            <w:pPr>
              <w:pStyle w:val="CalendarText"/>
              <w:rPr>
                <w:rStyle w:val="WinCalendarBLANKCELLSTYLE0"/>
              </w:rPr>
            </w:pPr>
          </w:p>
          <w:p w14:paraId="469B80C3" w14:textId="7DDE30FE" w:rsidR="00C83781" w:rsidRPr="00C83781" w:rsidRDefault="004B2908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Bajio</w:t>
            </w:r>
            <w:proofErr w:type="spellEnd"/>
          </w:p>
        </w:tc>
        <w:tc>
          <w:tcPr>
            <w:tcW w:w="715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auto"/>
          </w:tcPr>
          <w:p w14:paraId="56A78E55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1C844BEB" w14:textId="77777777" w:rsidR="004A3E3D" w:rsidRDefault="004A3E3D" w:rsidP="004A3E3D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</w:p>
          <w:p w14:paraId="11598769" w14:textId="77777777" w:rsidR="00C83781" w:rsidRDefault="004B2908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Trinidad</w:t>
            </w:r>
          </w:p>
          <w:p w14:paraId="6464D758" w14:textId="77777777" w:rsidR="004B2908" w:rsidRDefault="004B2908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gueras</w:t>
            </w:r>
            <w:proofErr w:type="spellEnd"/>
          </w:p>
          <w:p w14:paraId="20624087" w14:textId="77777777" w:rsidR="004B2908" w:rsidRDefault="004B2908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La Verdolaga</w:t>
            </w:r>
          </w:p>
          <w:p w14:paraId="3F81552C" w14:textId="77777777" w:rsidR="004B2908" w:rsidRDefault="004B2908" w:rsidP="00C83781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El Mezquite</w:t>
            </w:r>
          </w:p>
          <w:p w14:paraId="14191F50" w14:textId="77777777" w:rsidR="004B2908" w:rsidRDefault="004B2908" w:rsidP="00C83781">
            <w:pPr>
              <w:pStyle w:val="CalendarText"/>
              <w:rPr>
                <w:rStyle w:val="WinCalendarBLANKCELLSTYLE0"/>
              </w:rPr>
            </w:pPr>
          </w:p>
          <w:p w14:paraId="750C3661" w14:textId="595E0B0A" w:rsidR="004B2908" w:rsidRPr="00C83781" w:rsidRDefault="004B2908" w:rsidP="00C83781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Despensas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Encarnacion de Diaz 6:00 pm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auto"/>
          </w:tcPr>
          <w:p w14:paraId="708F2FD4" w14:textId="77777777" w:rsidR="00C83781" w:rsidRDefault="00C83781" w:rsidP="00C83781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C83781">
              <w:rPr>
                <w:rStyle w:val="WinCalendarHolidayBlue"/>
              </w:rPr>
              <w:t xml:space="preserve"> </w:t>
            </w:r>
          </w:p>
          <w:p w14:paraId="1A61408D" w14:textId="77777777" w:rsidR="004A3E3D" w:rsidRDefault="004A3E3D" w:rsidP="004A3E3D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</w:p>
          <w:p w14:paraId="7E94A8AA" w14:textId="77777777" w:rsidR="00C83781" w:rsidRDefault="00C83781" w:rsidP="00C83781">
            <w:pPr>
              <w:pStyle w:val="CalendarText"/>
              <w:rPr>
                <w:rStyle w:val="WinCalendarBLANKCELLSTYLE0"/>
              </w:rPr>
            </w:pPr>
          </w:p>
          <w:p w14:paraId="63B706CF" w14:textId="77777777" w:rsidR="00C85103" w:rsidRDefault="00C85103" w:rsidP="00C83781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despensas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Bodega</w:t>
            </w:r>
          </w:p>
          <w:p w14:paraId="61178BDB" w14:textId="77777777" w:rsidR="00C85103" w:rsidRDefault="00C85103" w:rsidP="00C83781">
            <w:pPr>
              <w:pStyle w:val="CalendarText"/>
              <w:rPr>
                <w:rStyle w:val="WinCalendarBLANKCELLSTYLE0"/>
              </w:rPr>
            </w:pPr>
          </w:p>
          <w:p w14:paraId="402ADD50" w14:textId="3C436809" w:rsidR="00C85103" w:rsidRPr="00C83781" w:rsidRDefault="00C85103" w:rsidP="00C83781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Colchon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Caquixtle</w:t>
            </w:r>
          </w:p>
        </w:tc>
        <w:tc>
          <w:tcPr>
            <w:tcW w:w="2143" w:type="pct"/>
            <w:gridSpan w:val="3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4" w:space="0" w:color="25478B"/>
            </w:tcBorders>
            <w:shd w:val="clear" w:color="auto" w:fill="E6E6E6"/>
          </w:tcPr>
          <w:p w14:paraId="4779254C" w14:textId="77777777" w:rsidR="00C83781" w:rsidRPr="00C83781" w:rsidRDefault="00C83781" w:rsidP="00C83781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</w:tr>
    </w:tbl>
    <w:p w14:paraId="2D4129A6" w14:textId="77777777" w:rsidR="00C83781" w:rsidRDefault="00C83781" w:rsidP="001F70B8">
      <w:pPr>
        <w:spacing w:after="0" w:line="240" w:lineRule="auto"/>
      </w:pPr>
    </w:p>
    <w:sectPr w:rsidR="00C83781" w:rsidSect="00691B78">
      <w:pgSz w:w="11909" w:h="16834"/>
      <w:pgMar w:top="734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781"/>
    <w:rsid w:val="000010BB"/>
    <w:rsid w:val="0000255F"/>
    <w:rsid w:val="00004456"/>
    <w:rsid w:val="00011290"/>
    <w:rsid w:val="0001198E"/>
    <w:rsid w:val="0001435C"/>
    <w:rsid w:val="00021D51"/>
    <w:rsid w:val="000260B2"/>
    <w:rsid w:val="00027FDF"/>
    <w:rsid w:val="00033CE9"/>
    <w:rsid w:val="00034D62"/>
    <w:rsid w:val="00054560"/>
    <w:rsid w:val="00054895"/>
    <w:rsid w:val="000603F4"/>
    <w:rsid w:val="00061922"/>
    <w:rsid w:val="00063B89"/>
    <w:rsid w:val="00072C65"/>
    <w:rsid w:val="00075EF1"/>
    <w:rsid w:val="0007738E"/>
    <w:rsid w:val="00084653"/>
    <w:rsid w:val="00092970"/>
    <w:rsid w:val="00094E04"/>
    <w:rsid w:val="00096C5D"/>
    <w:rsid w:val="000977C3"/>
    <w:rsid w:val="000A0094"/>
    <w:rsid w:val="000A0EE8"/>
    <w:rsid w:val="000A3C11"/>
    <w:rsid w:val="000A50E9"/>
    <w:rsid w:val="000B227B"/>
    <w:rsid w:val="000B67D5"/>
    <w:rsid w:val="000C2D50"/>
    <w:rsid w:val="000D43EC"/>
    <w:rsid w:val="000D4A4B"/>
    <w:rsid w:val="000E026E"/>
    <w:rsid w:val="000E0F2D"/>
    <w:rsid w:val="000E5C21"/>
    <w:rsid w:val="000E60EA"/>
    <w:rsid w:val="000E6C1A"/>
    <w:rsid w:val="000F6EBC"/>
    <w:rsid w:val="00102AB0"/>
    <w:rsid w:val="001112CC"/>
    <w:rsid w:val="00112B57"/>
    <w:rsid w:val="001140DC"/>
    <w:rsid w:val="00122BFD"/>
    <w:rsid w:val="00134C2B"/>
    <w:rsid w:val="00134FEB"/>
    <w:rsid w:val="0014534C"/>
    <w:rsid w:val="00150F07"/>
    <w:rsid w:val="00152664"/>
    <w:rsid w:val="00157854"/>
    <w:rsid w:val="001610C1"/>
    <w:rsid w:val="00161CC4"/>
    <w:rsid w:val="00170464"/>
    <w:rsid w:val="00176905"/>
    <w:rsid w:val="0018366C"/>
    <w:rsid w:val="00183E1A"/>
    <w:rsid w:val="00186187"/>
    <w:rsid w:val="00187F13"/>
    <w:rsid w:val="00192697"/>
    <w:rsid w:val="00192A71"/>
    <w:rsid w:val="00193A86"/>
    <w:rsid w:val="00194C5E"/>
    <w:rsid w:val="001A414A"/>
    <w:rsid w:val="001B0BE0"/>
    <w:rsid w:val="001B3F0F"/>
    <w:rsid w:val="001B71DC"/>
    <w:rsid w:val="001C454A"/>
    <w:rsid w:val="001D05BC"/>
    <w:rsid w:val="001E24CF"/>
    <w:rsid w:val="001E79FF"/>
    <w:rsid w:val="001F077D"/>
    <w:rsid w:val="001F2533"/>
    <w:rsid w:val="001F70B8"/>
    <w:rsid w:val="00201853"/>
    <w:rsid w:val="0020263C"/>
    <w:rsid w:val="002042D8"/>
    <w:rsid w:val="00204365"/>
    <w:rsid w:val="002218F4"/>
    <w:rsid w:val="00223E33"/>
    <w:rsid w:val="00225120"/>
    <w:rsid w:val="00227C37"/>
    <w:rsid w:val="00231004"/>
    <w:rsid w:val="00232A72"/>
    <w:rsid w:val="00242398"/>
    <w:rsid w:val="00246220"/>
    <w:rsid w:val="00257639"/>
    <w:rsid w:val="0026172B"/>
    <w:rsid w:val="00267747"/>
    <w:rsid w:val="00271405"/>
    <w:rsid w:val="00274CAC"/>
    <w:rsid w:val="00280289"/>
    <w:rsid w:val="0028266E"/>
    <w:rsid w:val="002841E6"/>
    <w:rsid w:val="00284D40"/>
    <w:rsid w:val="00291BC6"/>
    <w:rsid w:val="00294DB2"/>
    <w:rsid w:val="002A22DF"/>
    <w:rsid w:val="002A2780"/>
    <w:rsid w:val="002A4024"/>
    <w:rsid w:val="002C0354"/>
    <w:rsid w:val="002C0E0A"/>
    <w:rsid w:val="002C2342"/>
    <w:rsid w:val="002C6040"/>
    <w:rsid w:val="002D7CA3"/>
    <w:rsid w:val="002E2F9C"/>
    <w:rsid w:val="002E614D"/>
    <w:rsid w:val="002E65F6"/>
    <w:rsid w:val="002E7199"/>
    <w:rsid w:val="002F1562"/>
    <w:rsid w:val="002F1B8C"/>
    <w:rsid w:val="002F601A"/>
    <w:rsid w:val="003024CD"/>
    <w:rsid w:val="00302697"/>
    <w:rsid w:val="00302ADB"/>
    <w:rsid w:val="00302FCA"/>
    <w:rsid w:val="00304550"/>
    <w:rsid w:val="00307273"/>
    <w:rsid w:val="00307C2E"/>
    <w:rsid w:val="003117B8"/>
    <w:rsid w:val="00312370"/>
    <w:rsid w:val="00314DA3"/>
    <w:rsid w:val="0032159D"/>
    <w:rsid w:val="00324A12"/>
    <w:rsid w:val="003321F6"/>
    <w:rsid w:val="00332E90"/>
    <w:rsid w:val="00334126"/>
    <w:rsid w:val="003342D1"/>
    <w:rsid w:val="0033793A"/>
    <w:rsid w:val="00341BD6"/>
    <w:rsid w:val="00344C46"/>
    <w:rsid w:val="00344C5D"/>
    <w:rsid w:val="0035049F"/>
    <w:rsid w:val="0035187C"/>
    <w:rsid w:val="00354858"/>
    <w:rsid w:val="00356ABA"/>
    <w:rsid w:val="00362512"/>
    <w:rsid w:val="00374D29"/>
    <w:rsid w:val="00376B7A"/>
    <w:rsid w:val="00384B7A"/>
    <w:rsid w:val="00385BB7"/>
    <w:rsid w:val="00393AC6"/>
    <w:rsid w:val="00394FC4"/>
    <w:rsid w:val="00395179"/>
    <w:rsid w:val="00396A02"/>
    <w:rsid w:val="003979AC"/>
    <w:rsid w:val="003A1E99"/>
    <w:rsid w:val="003A235C"/>
    <w:rsid w:val="003A34BB"/>
    <w:rsid w:val="003A43C0"/>
    <w:rsid w:val="003B0F19"/>
    <w:rsid w:val="003B3276"/>
    <w:rsid w:val="003B60D5"/>
    <w:rsid w:val="003C123E"/>
    <w:rsid w:val="003C1399"/>
    <w:rsid w:val="003C4D6D"/>
    <w:rsid w:val="003D4C0E"/>
    <w:rsid w:val="003D6A59"/>
    <w:rsid w:val="003D7476"/>
    <w:rsid w:val="003E3E63"/>
    <w:rsid w:val="003E5CFC"/>
    <w:rsid w:val="003F790F"/>
    <w:rsid w:val="00405422"/>
    <w:rsid w:val="004064A5"/>
    <w:rsid w:val="00427CA0"/>
    <w:rsid w:val="004312C0"/>
    <w:rsid w:val="00434D62"/>
    <w:rsid w:val="00437865"/>
    <w:rsid w:val="004409A5"/>
    <w:rsid w:val="0044111F"/>
    <w:rsid w:val="00451D85"/>
    <w:rsid w:val="00456B57"/>
    <w:rsid w:val="00457781"/>
    <w:rsid w:val="004624D3"/>
    <w:rsid w:val="00463D05"/>
    <w:rsid w:val="00467BD4"/>
    <w:rsid w:val="0047114D"/>
    <w:rsid w:val="00475906"/>
    <w:rsid w:val="00475DE8"/>
    <w:rsid w:val="00480759"/>
    <w:rsid w:val="00485C50"/>
    <w:rsid w:val="004860DE"/>
    <w:rsid w:val="00487B03"/>
    <w:rsid w:val="00490735"/>
    <w:rsid w:val="00492B03"/>
    <w:rsid w:val="00496165"/>
    <w:rsid w:val="00496715"/>
    <w:rsid w:val="004A359E"/>
    <w:rsid w:val="004A3E3D"/>
    <w:rsid w:val="004A6105"/>
    <w:rsid w:val="004B2908"/>
    <w:rsid w:val="004B56DD"/>
    <w:rsid w:val="004B5843"/>
    <w:rsid w:val="004B739A"/>
    <w:rsid w:val="004C17C9"/>
    <w:rsid w:val="004C597D"/>
    <w:rsid w:val="004C77F6"/>
    <w:rsid w:val="004E0170"/>
    <w:rsid w:val="004E1CB3"/>
    <w:rsid w:val="004F148D"/>
    <w:rsid w:val="004F630D"/>
    <w:rsid w:val="004F76AE"/>
    <w:rsid w:val="004F789A"/>
    <w:rsid w:val="005004BC"/>
    <w:rsid w:val="00502036"/>
    <w:rsid w:val="00502BE7"/>
    <w:rsid w:val="005119CE"/>
    <w:rsid w:val="00512559"/>
    <w:rsid w:val="00512BC0"/>
    <w:rsid w:val="0051392E"/>
    <w:rsid w:val="00517DCC"/>
    <w:rsid w:val="00517EA3"/>
    <w:rsid w:val="00521D44"/>
    <w:rsid w:val="005224DB"/>
    <w:rsid w:val="00526866"/>
    <w:rsid w:val="005310EA"/>
    <w:rsid w:val="0053155F"/>
    <w:rsid w:val="00540C83"/>
    <w:rsid w:val="00542F63"/>
    <w:rsid w:val="00556D48"/>
    <w:rsid w:val="00560968"/>
    <w:rsid w:val="005610D1"/>
    <w:rsid w:val="0056393C"/>
    <w:rsid w:val="00563B17"/>
    <w:rsid w:val="00567AAE"/>
    <w:rsid w:val="00567ADB"/>
    <w:rsid w:val="005711C1"/>
    <w:rsid w:val="0057184F"/>
    <w:rsid w:val="0057377A"/>
    <w:rsid w:val="00581495"/>
    <w:rsid w:val="00591E10"/>
    <w:rsid w:val="00592AC4"/>
    <w:rsid w:val="005962EB"/>
    <w:rsid w:val="00597392"/>
    <w:rsid w:val="005A5357"/>
    <w:rsid w:val="005B01D1"/>
    <w:rsid w:val="005B059D"/>
    <w:rsid w:val="005B7262"/>
    <w:rsid w:val="005C0302"/>
    <w:rsid w:val="005C146D"/>
    <w:rsid w:val="005C17A5"/>
    <w:rsid w:val="005C2C8B"/>
    <w:rsid w:val="005C2D21"/>
    <w:rsid w:val="005D6DE9"/>
    <w:rsid w:val="005E1BBE"/>
    <w:rsid w:val="005E2ADB"/>
    <w:rsid w:val="005E3E2A"/>
    <w:rsid w:val="005E5B10"/>
    <w:rsid w:val="005F1C7F"/>
    <w:rsid w:val="005F4D4A"/>
    <w:rsid w:val="005F63DB"/>
    <w:rsid w:val="00605E2C"/>
    <w:rsid w:val="00606432"/>
    <w:rsid w:val="00626A3E"/>
    <w:rsid w:val="00627950"/>
    <w:rsid w:val="00627F09"/>
    <w:rsid w:val="0063171F"/>
    <w:rsid w:val="00633995"/>
    <w:rsid w:val="00633F6F"/>
    <w:rsid w:val="006364A3"/>
    <w:rsid w:val="00647ABE"/>
    <w:rsid w:val="00660D1E"/>
    <w:rsid w:val="00662BB0"/>
    <w:rsid w:val="006642F0"/>
    <w:rsid w:val="006736DA"/>
    <w:rsid w:val="00677270"/>
    <w:rsid w:val="00684951"/>
    <w:rsid w:val="00691B78"/>
    <w:rsid w:val="006938CC"/>
    <w:rsid w:val="006977F3"/>
    <w:rsid w:val="006A1070"/>
    <w:rsid w:val="006A2ED0"/>
    <w:rsid w:val="006A33F4"/>
    <w:rsid w:val="006A40FB"/>
    <w:rsid w:val="006B05D4"/>
    <w:rsid w:val="006B290A"/>
    <w:rsid w:val="006B57C0"/>
    <w:rsid w:val="006C2F2C"/>
    <w:rsid w:val="006C4EEF"/>
    <w:rsid w:val="006C7FAC"/>
    <w:rsid w:val="006D0BD9"/>
    <w:rsid w:val="006E10F8"/>
    <w:rsid w:val="006E15E1"/>
    <w:rsid w:val="006E5F90"/>
    <w:rsid w:val="006F0797"/>
    <w:rsid w:val="006F3A12"/>
    <w:rsid w:val="006F68B4"/>
    <w:rsid w:val="00713BF3"/>
    <w:rsid w:val="007165A8"/>
    <w:rsid w:val="00717465"/>
    <w:rsid w:val="007178A5"/>
    <w:rsid w:val="007204E3"/>
    <w:rsid w:val="00724F2D"/>
    <w:rsid w:val="00726D7E"/>
    <w:rsid w:val="00730B38"/>
    <w:rsid w:val="00731F91"/>
    <w:rsid w:val="00734E4F"/>
    <w:rsid w:val="007543C8"/>
    <w:rsid w:val="00755512"/>
    <w:rsid w:val="007556AF"/>
    <w:rsid w:val="00782FBE"/>
    <w:rsid w:val="0078759F"/>
    <w:rsid w:val="00796D87"/>
    <w:rsid w:val="007A11E9"/>
    <w:rsid w:val="007A1736"/>
    <w:rsid w:val="007A35AB"/>
    <w:rsid w:val="007B27E7"/>
    <w:rsid w:val="007D395B"/>
    <w:rsid w:val="007D4ECD"/>
    <w:rsid w:val="007E0F1F"/>
    <w:rsid w:val="007E2C1B"/>
    <w:rsid w:val="007E4618"/>
    <w:rsid w:val="007E4725"/>
    <w:rsid w:val="007F0F7A"/>
    <w:rsid w:val="007F17B8"/>
    <w:rsid w:val="007F3E86"/>
    <w:rsid w:val="007F41B1"/>
    <w:rsid w:val="007F4407"/>
    <w:rsid w:val="007F7B72"/>
    <w:rsid w:val="0080653E"/>
    <w:rsid w:val="00811D4D"/>
    <w:rsid w:val="0082311A"/>
    <w:rsid w:val="008244EE"/>
    <w:rsid w:val="008247A0"/>
    <w:rsid w:val="008266DE"/>
    <w:rsid w:val="008301B6"/>
    <w:rsid w:val="008354CD"/>
    <w:rsid w:val="00835A31"/>
    <w:rsid w:val="00837225"/>
    <w:rsid w:val="008435CC"/>
    <w:rsid w:val="008468B1"/>
    <w:rsid w:val="008468CD"/>
    <w:rsid w:val="00853734"/>
    <w:rsid w:val="00856991"/>
    <w:rsid w:val="00866028"/>
    <w:rsid w:val="008674D1"/>
    <w:rsid w:val="008775C7"/>
    <w:rsid w:val="00881879"/>
    <w:rsid w:val="00884957"/>
    <w:rsid w:val="00887F9D"/>
    <w:rsid w:val="008903CC"/>
    <w:rsid w:val="0089045D"/>
    <w:rsid w:val="00890569"/>
    <w:rsid w:val="00890627"/>
    <w:rsid w:val="008907DD"/>
    <w:rsid w:val="00892D09"/>
    <w:rsid w:val="00892FA4"/>
    <w:rsid w:val="008A390F"/>
    <w:rsid w:val="008B2035"/>
    <w:rsid w:val="008B2C9C"/>
    <w:rsid w:val="008B2EBF"/>
    <w:rsid w:val="008B562B"/>
    <w:rsid w:val="008B673F"/>
    <w:rsid w:val="008C43B1"/>
    <w:rsid w:val="008C4FAB"/>
    <w:rsid w:val="008D26FF"/>
    <w:rsid w:val="008E32E5"/>
    <w:rsid w:val="008E38A5"/>
    <w:rsid w:val="008E4576"/>
    <w:rsid w:val="008E6B8F"/>
    <w:rsid w:val="008E7FAB"/>
    <w:rsid w:val="008F095A"/>
    <w:rsid w:val="008F0DEA"/>
    <w:rsid w:val="008F2468"/>
    <w:rsid w:val="008F39EA"/>
    <w:rsid w:val="008F584C"/>
    <w:rsid w:val="008F6122"/>
    <w:rsid w:val="0090254A"/>
    <w:rsid w:val="00902775"/>
    <w:rsid w:val="009037CB"/>
    <w:rsid w:val="00903A8E"/>
    <w:rsid w:val="0090521B"/>
    <w:rsid w:val="00907DFB"/>
    <w:rsid w:val="0091348C"/>
    <w:rsid w:val="00934999"/>
    <w:rsid w:val="00936E06"/>
    <w:rsid w:val="00942FA0"/>
    <w:rsid w:val="00951D1D"/>
    <w:rsid w:val="00954967"/>
    <w:rsid w:val="0095712A"/>
    <w:rsid w:val="009652A6"/>
    <w:rsid w:val="0096587B"/>
    <w:rsid w:val="00966B07"/>
    <w:rsid w:val="00970F3D"/>
    <w:rsid w:val="00971438"/>
    <w:rsid w:val="0097362F"/>
    <w:rsid w:val="00976C28"/>
    <w:rsid w:val="009815E3"/>
    <w:rsid w:val="00981A34"/>
    <w:rsid w:val="009976F8"/>
    <w:rsid w:val="009A08DA"/>
    <w:rsid w:val="009A0C47"/>
    <w:rsid w:val="009A1341"/>
    <w:rsid w:val="009A327F"/>
    <w:rsid w:val="009B483B"/>
    <w:rsid w:val="009B523B"/>
    <w:rsid w:val="009C04E0"/>
    <w:rsid w:val="009C1BD2"/>
    <w:rsid w:val="009C3338"/>
    <w:rsid w:val="009E12BF"/>
    <w:rsid w:val="009E14B6"/>
    <w:rsid w:val="009E60B0"/>
    <w:rsid w:val="009F5477"/>
    <w:rsid w:val="00A02746"/>
    <w:rsid w:val="00A05CAA"/>
    <w:rsid w:val="00A07ED6"/>
    <w:rsid w:val="00A11E7F"/>
    <w:rsid w:val="00A12588"/>
    <w:rsid w:val="00A138C9"/>
    <w:rsid w:val="00A148F2"/>
    <w:rsid w:val="00A17923"/>
    <w:rsid w:val="00A20736"/>
    <w:rsid w:val="00A23226"/>
    <w:rsid w:val="00A26CA8"/>
    <w:rsid w:val="00A272A7"/>
    <w:rsid w:val="00A359D7"/>
    <w:rsid w:val="00A36B24"/>
    <w:rsid w:val="00A373C4"/>
    <w:rsid w:val="00A449BB"/>
    <w:rsid w:val="00A45C7F"/>
    <w:rsid w:val="00A512A3"/>
    <w:rsid w:val="00A57AC5"/>
    <w:rsid w:val="00A62DDD"/>
    <w:rsid w:val="00A66FF6"/>
    <w:rsid w:val="00A73A43"/>
    <w:rsid w:val="00A74E3C"/>
    <w:rsid w:val="00A805ED"/>
    <w:rsid w:val="00A82BEA"/>
    <w:rsid w:val="00A95BF2"/>
    <w:rsid w:val="00AA2271"/>
    <w:rsid w:val="00AA40AE"/>
    <w:rsid w:val="00AB3805"/>
    <w:rsid w:val="00AB4D03"/>
    <w:rsid w:val="00AC1257"/>
    <w:rsid w:val="00AC4BB5"/>
    <w:rsid w:val="00AD4AC9"/>
    <w:rsid w:val="00AD4BB2"/>
    <w:rsid w:val="00AE1742"/>
    <w:rsid w:val="00AE1F51"/>
    <w:rsid w:val="00AE63DA"/>
    <w:rsid w:val="00AF1506"/>
    <w:rsid w:val="00AF1F36"/>
    <w:rsid w:val="00AF3DC1"/>
    <w:rsid w:val="00AF7F84"/>
    <w:rsid w:val="00B104F6"/>
    <w:rsid w:val="00B10CF4"/>
    <w:rsid w:val="00B167D8"/>
    <w:rsid w:val="00B22815"/>
    <w:rsid w:val="00B23482"/>
    <w:rsid w:val="00B31BB9"/>
    <w:rsid w:val="00B333EB"/>
    <w:rsid w:val="00B33D55"/>
    <w:rsid w:val="00B35A4B"/>
    <w:rsid w:val="00B37869"/>
    <w:rsid w:val="00B41AB8"/>
    <w:rsid w:val="00B511B1"/>
    <w:rsid w:val="00B5151E"/>
    <w:rsid w:val="00B552E2"/>
    <w:rsid w:val="00B634E1"/>
    <w:rsid w:val="00B63AF9"/>
    <w:rsid w:val="00B668E7"/>
    <w:rsid w:val="00B70332"/>
    <w:rsid w:val="00B71119"/>
    <w:rsid w:val="00B73869"/>
    <w:rsid w:val="00B76ED7"/>
    <w:rsid w:val="00B80F05"/>
    <w:rsid w:val="00B8697A"/>
    <w:rsid w:val="00B87C93"/>
    <w:rsid w:val="00B931B4"/>
    <w:rsid w:val="00BA7A15"/>
    <w:rsid w:val="00BB1D68"/>
    <w:rsid w:val="00BB21A5"/>
    <w:rsid w:val="00BB59CE"/>
    <w:rsid w:val="00BC31D5"/>
    <w:rsid w:val="00BC64E2"/>
    <w:rsid w:val="00BE004C"/>
    <w:rsid w:val="00BF7DC8"/>
    <w:rsid w:val="00C030D4"/>
    <w:rsid w:val="00C134E7"/>
    <w:rsid w:val="00C13814"/>
    <w:rsid w:val="00C142CE"/>
    <w:rsid w:val="00C15206"/>
    <w:rsid w:val="00C178A1"/>
    <w:rsid w:val="00C2099D"/>
    <w:rsid w:val="00C36201"/>
    <w:rsid w:val="00C40444"/>
    <w:rsid w:val="00C40DB0"/>
    <w:rsid w:val="00C40FCE"/>
    <w:rsid w:val="00C41D62"/>
    <w:rsid w:val="00C43104"/>
    <w:rsid w:val="00C50A8C"/>
    <w:rsid w:val="00C512DC"/>
    <w:rsid w:val="00C53C4E"/>
    <w:rsid w:val="00C545B4"/>
    <w:rsid w:val="00C55BAA"/>
    <w:rsid w:val="00C57537"/>
    <w:rsid w:val="00C60700"/>
    <w:rsid w:val="00C61FC5"/>
    <w:rsid w:val="00C70F4E"/>
    <w:rsid w:val="00C75B31"/>
    <w:rsid w:val="00C75EEE"/>
    <w:rsid w:val="00C83781"/>
    <w:rsid w:val="00C846A2"/>
    <w:rsid w:val="00C84C72"/>
    <w:rsid w:val="00C85103"/>
    <w:rsid w:val="00C86CCE"/>
    <w:rsid w:val="00C93A45"/>
    <w:rsid w:val="00C97915"/>
    <w:rsid w:val="00C97F8B"/>
    <w:rsid w:val="00CA3F63"/>
    <w:rsid w:val="00CA6EFC"/>
    <w:rsid w:val="00CB1E60"/>
    <w:rsid w:val="00CC192C"/>
    <w:rsid w:val="00CC66EC"/>
    <w:rsid w:val="00CD0A17"/>
    <w:rsid w:val="00CD264F"/>
    <w:rsid w:val="00CD66DC"/>
    <w:rsid w:val="00CD70E2"/>
    <w:rsid w:val="00CE2BFA"/>
    <w:rsid w:val="00CE4D4D"/>
    <w:rsid w:val="00CE7736"/>
    <w:rsid w:val="00CF20E9"/>
    <w:rsid w:val="00CF317A"/>
    <w:rsid w:val="00CF459F"/>
    <w:rsid w:val="00CF792B"/>
    <w:rsid w:val="00D02058"/>
    <w:rsid w:val="00D046AD"/>
    <w:rsid w:val="00D1363C"/>
    <w:rsid w:val="00D1432D"/>
    <w:rsid w:val="00D1489A"/>
    <w:rsid w:val="00D20C88"/>
    <w:rsid w:val="00D247EE"/>
    <w:rsid w:val="00D3172C"/>
    <w:rsid w:val="00D32218"/>
    <w:rsid w:val="00D32C0B"/>
    <w:rsid w:val="00D37A3F"/>
    <w:rsid w:val="00D43027"/>
    <w:rsid w:val="00D47EBA"/>
    <w:rsid w:val="00D5023E"/>
    <w:rsid w:val="00D50724"/>
    <w:rsid w:val="00D52702"/>
    <w:rsid w:val="00D53283"/>
    <w:rsid w:val="00D573FA"/>
    <w:rsid w:val="00D60FE4"/>
    <w:rsid w:val="00D61AE9"/>
    <w:rsid w:val="00D63FEE"/>
    <w:rsid w:val="00D66044"/>
    <w:rsid w:val="00D70BD9"/>
    <w:rsid w:val="00D74590"/>
    <w:rsid w:val="00D8199C"/>
    <w:rsid w:val="00D8221D"/>
    <w:rsid w:val="00D8329D"/>
    <w:rsid w:val="00D8470F"/>
    <w:rsid w:val="00D901F9"/>
    <w:rsid w:val="00D96E18"/>
    <w:rsid w:val="00DA3095"/>
    <w:rsid w:val="00DA4355"/>
    <w:rsid w:val="00DB363C"/>
    <w:rsid w:val="00DB72AA"/>
    <w:rsid w:val="00DD063D"/>
    <w:rsid w:val="00DD38D2"/>
    <w:rsid w:val="00DD4DA3"/>
    <w:rsid w:val="00DD50CA"/>
    <w:rsid w:val="00DD6F94"/>
    <w:rsid w:val="00DE7356"/>
    <w:rsid w:val="00DF585C"/>
    <w:rsid w:val="00DF7ACC"/>
    <w:rsid w:val="00E129C6"/>
    <w:rsid w:val="00E177DE"/>
    <w:rsid w:val="00E23D62"/>
    <w:rsid w:val="00E25D69"/>
    <w:rsid w:val="00E26B59"/>
    <w:rsid w:val="00E26D61"/>
    <w:rsid w:val="00E31812"/>
    <w:rsid w:val="00E3416D"/>
    <w:rsid w:val="00E370D7"/>
    <w:rsid w:val="00E37305"/>
    <w:rsid w:val="00E45365"/>
    <w:rsid w:val="00E50D57"/>
    <w:rsid w:val="00E568FB"/>
    <w:rsid w:val="00E63113"/>
    <w:rsid w:val="00E6709C"/>
    <w:rsid w:val="00E70F45"/>
    <w:rsid w:val="00E73260"/>
    <w:rsid w:val="00E809DB"/>
    <w:rsid w:val="00E80B0D"/>
    <w:rsid w:val="00E91E2E"/>
    <w:rsid w:val="00E96091"/>
    <w:rsid w:val="00E969C2"/>
    <w:rsid w:val="00EA2656"/>
    <w:rsid w:val="00EA2F42"/>
    <w:rsid w:val="00EA4C57"/>
    <w:rsid w:val="00EB0636"/>
    <w:rsid w:val="00EB1C8F"/>
    <w:rsid w:val="00EB43F9"/>
    <w:rsid w:val="00EC1032"/>
    <w:rsid w:val="00EC199B"/>
    <w:rsid w:val="00EC2EAE"/>
    <w:rsid w:val="00EC496B"/>
    <w:rsid w:val="00EC513E"/>
    <w:rsid w:val="00EE1500"/>
    <w:rsid w:val="00EE53BE"/>
    <w:rsid w:val="00EF4F95"/>
    <w:rsid w:val="00EF5C68"/>
    <w:rsid w:val="00EF6055"/>
    <w:rsid w:val="00EF7E5C"/>
    <w:rsid w:val="00F01046"/>
    <w:rsid w:val="00F1287B"/>
    <w:rsid w:val="00F15F72"/>
    <w:rsid w:val="00F22621"/>
    <w:rsid w:val="00F25C5B"/>
    <w:rsid w:val="00F27276"/>
    <w:rsid w:val="00F27543"/>
    <w:rsid w:val="00F447AB"/>
    <w:rsid w:val="00F45B91"/>
    <w:rsid w:val="00F52FA5"/>
    <w:rsid w:val="00F53534"/>
    <w:rsid w:val="00F60F67"/>
    <w:rsid w:val="00F6243E"/>
    <w:rsid w:val="00F63773"/>
    <w:rsid w:val="00F731D7"/>
    <w:rsid w:val="00F739CC"/>
    <w:rsid w:val="00F75480"/>
    <w:rsid w:val="00F80BB1"/>
    <w:rsid w:val="00F83156"/>
    <w:rsid w:val="00F84712"/>
    <w:rsid w:val="00F934BE"/>
    <w:rsid w:val="00F94F4D"/>
    <w:rsid w:val="00FB6E9A"/>
    <w:rsid w:val="00FC0E10"/>
    <w:rsid w:val="00FC5370"/>
    <w:rsid w:val="00FD1AD0"/>
    <w:rsid w:val="00FD726B"/>
    <w:rsid w:val="00FD79F3"/>
    <w:rsid w:val="00FE2319"/>
    <w:rsid w:val="00FE3EB4"/>
    <w:rsid w:val="00FF0B2A"/>
    <w:rsid w:val="00FF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9007C"/>
  <w15:chartTrackingRefBased/>
  <w15:docId w15:val="{1C6234E9-8A89-4DB2-8F56-E8D7CC5F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C83781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Fuentedeprrafopredeter"/>
    <w:rsid w:val="00C83781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C83781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Fuentedeprrafopredeter"/>
    <w:rsid w:val="00C83781"/>
    <w:rPr>
      <w:rFonts w:ascii="Arial Narrow" w:hAnsi="Arial Narrow"/>
      <w:b w:val="0"/>
      <w:color w:val="990033"/>
      <w:sz w:val="16"/>
    </w:rPr>
  </w:style>
  <w:style w:type="character" w:customStyle="1" w:styleId="WinCalendarHolidayBlue">
    <w:name w:val="WinCalendar_HolidayBlue"/>
    <w:basedOn w:val="Fuentedeprrafopredeter"/>
    <w:rsid w:val="00C83781"/>
    <w:rPr>
      <w:rFonts w:ascii="Arial Narrow" w:hAnsi="Arial Narrow"/>
      <w:b w:val="0"/>
      <w:color w:val="333399"/>
      <w:sz w:val="16"/>
    </w:rPr>
  </w:style>
  <w:style w:type="character" w:customStyle="1" w:styleId="WinCalendarBLANKCELLSTYLE0">
    <w:name w:val="WinCalendar_BLANKCELL_STYLE0"/>
    <w:basedOn w:val="Fuentedeprrafopredeter"/>
    <w:rsid w:val="00C83781"/>
    <w:rPr>
      <w:rFonts w:ascii="Arial Narrow" w:hAnsi="Arial Narrow"/>
      <w:b w:val="0"/>
      <w:color w:val="000000"/>
      <w:sz w:val="16"/>
    </w:rPr>
  </w:style>
  <w:style w:type="character" w:styleId="Hipervnculo">
    <w:name w:val="Hyperlink"/>
    <w:basedOn w:val="Fuentedeprrafopredeter"/>
    <w:uiPriority w:val="99"/>
    <w:unhideWhenUsed/>
    <w:rsid w:val="00C8378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83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January 2024 Blank Calendar Printable Calendar</vt:lpstr>
    </vt:vector>
  </TitlesOfParts>
  <Company>WinCalendar.com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2024 Blank Calendar Printable Calendar</dc:title>
  <dc:subject>Blank January 2024 Calendar</dc:subject>
  <dc:creator>WinCalendar</dc:creator>
  <cp:keywords>Word Calendar, Calendar, Jan 2024,  Calendar, Printable Calendar, Portrait Calendar, Template, Blank Calendar</cp:keywords>
  <dc:description/>
  <cp:lastModifiedBy>Bieenstar Social</cp:lastModifiedBy>
  <cp:revision>45</cp:revision>
  <dcterms:created xsi:type="dcterms:W3CDTF">2024-03-04T14:18:00Z</dcterms:created>
  <dcterms:modified xsi:type="dcterms:W3CDTF">2024-03-04T18:36:00Z</dcterms:modified>
  <cp:category>Blank Calendar</cp:category>
</cp:coreProperties>
</file>